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836EC4" w:rsidRPr="00836EC4">
        <w:rPr>
          <w:rFonts w:ascii="宋体" w:hAnsi="宋体" w:hint="eastAsia"/>
          <w:sz w:val="32"/>
          <w:szCs w:val="32"/>
        </w:rPr>
        <w:t>电子病历系统运</w:t>
      </w:r>
      <w:proofErr w:type="gramStart"/>
      <w:r w:rsidR="00836EC4" w:rsidRPr="00836EC4">
        <w:rPr>
          <w:rFonts w:ascii="宋体" w:hAnsi="宋体" w:hint="eastAsia"/>
          <w:sz w:val="32"/>
          <w:szCs w:val="32"/>
        </w:rPr>
        <w:t>维项目</w:t>
      </w:r>
      <w:proofErr w:type="gramEnd"/>
      <w:r w:rsidR="000B0F10">
        <w:rPr>
          <w:rFonts w:ascii="宋体" w:hAnsi="宋体" w:hint="eastAsia"/>
          <w:sz w:val="32"/>
          <w:szCs w:val="32"/>
        </w:rPr>
        <w:t>招标</w:t>
      </w:r>
      <w:r w:rsidR="00AA55F4">
        <w:rPr>
          <w:rFonts w:ascii="宋体" w:hAnsi="宋体" w:hint="eastAsia"/>
          <w:sz w:val="32"/>
          <w:szCs w:val="32"/>
        </w:rPr>
        <w:t>文件</w:t>
      </w:r>
    </w:p>
    <w:p w:rsidR="00836EC4" w:rsidRPr="00836EC4" w:rsidRDefault="00836EC4" w:rsidP="00836EC4">
      <w:pPr>
        <w:pStyle w:val="a6"/>
        <w:numPr>
          <w:ilvl w:val="0"/>
          <w:numId w:val="26"/>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满足科室电子病历系统的日常使用，保证系统正常运行，</w:t>
      </w:r>
      <w:r w:rsidR="004876C9">
        <w:rPr>
          <w:rFonts w:asciiTheme="minorEastAsia" w:eastAsiaTheme="minorEastAsia" w:hAnsiTheme="minorEastAsia" w:hint="eastAsia"/>
          <w:szCs w:val="21"/>
        </w:rPr>
        <w:t>根据科室需求，</w:t>
      </w:r>
      <w:proofErr w:type="gramStart"/>
      <w:r w:rsidRPr="00836EC4">
        <w:rPr>
          <w:rFonts w:asciiTheme="minorEastAsia" w:eastAsiaTheme="minorEastAsia" w:hAnsiTheme="minorEastAsia" w:hint="eastAsia"/>
          <w:szCs w:val="21"/>
        </w:rPr>
        <w:t>设备处拟对</w:t>
      </w:r>
      <w:proofErr w:type="gramEnd"/>
      <w:r w:rsidRPr="00836EC4">
        <w:rPr>
          <w:rFonts w:asciiTheme="minorEastAsia" w:eastAsiaTheme="minorEastAsia" w:hAnsiTheme="minorEastAsia" w:hint="eastAsia"/>
          <w:szCs w:val="21"/>
        </w:rPr>
        <w:t>电子病历系统运</w:t>
      </w:r>
      <w:proofErr w:type="gramStart"/>
      <w:r w:rsidRPr="00836EC4">
        <w:rPr>
          <w:rFonts w:asciiTheme="minorEastAsia" w:eastAsiaTheme="minorEastAsia" w:hAnsiTheme="minorEastAsia" w:hint="eastAsia"/>
          <w:szCs w:val="21"/>
        </w:rPr>
        <w:t>维项目</w:t>
      </w:r>
      <w:proofErr w:type="gramEnd"/>
      <w:r w:rsidRPr="00836EC4">
        <w:rPr>
          <w:rFonts w:asciiTheme="minorEastAsia" w:eastAsiaTheme="minorEastAsia" w:hAnsiTheme="minorEastAsia" w:hint="eastAsia"/>
          <w:szCs w:val="21"/>
        </w:rPr>
        <w:t>进行院内招标采购，采购项目内容及招标参数:</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维护内容为电子病历系统功能及接口维护，</w:t>
      </w:r>
      <w:r w:rsidRPr="00836EC4">
        <w:rPr>
          <w:rFonts w:asciiTheme="minorEastAsia" w:eastAsiaTheme="minorEastAsia" w:hAnsiTheme="minorEastAsia"/>
          <w:szCs w:val="21"/>
        </w:rPr>
        <w:t>保证系统能够正常运转</w:t>
      </w:r>
      <w:r w:rsidRPr="00836EC4">
        <w:rPr>
          <w:rFonts w:asciiTheme="minorEastAsia" w:eastAsiaTheme="minorEastAsia" w:hAnsiTheme="minorEastAsia" w:hint="eastAsia"/>
          <w:szCs w:val="21"/>
        </w:rPr>
        <w:t>，</w:t>
      </w:r>
      <w:r w:rsidRPr="00836EC4">
        <w:rPr>
          <w:rFonts w:asciiTheme="minorEastAsia" w:eastAsiaTheme="minorEastAsia" w:hAnsiTheme="minorEastAsia"/>
          <w:szCs w:val="21"/>
        </w:rPr>
        <w:t>支持医院日常业务。</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proofErr w:type="gramStart"/>
      <w:r w:rsidRPr="00836EC4">
        <w:rPr>
          <w:rFonts w:asciiTheme="minorEastAsia" w:eastAsiaTheme="minorEastAsia" w:hAnsiTheme="minorEastAsia" w:hint="eastAsia"/>
          <w:szCs w:val="21"/>
        </w:rPr>
        <w:t>维保服务</w:t>
      </w:r>
      <w:proofErr w:type="gramEnd"/>
      <w:r w:rsidRPr="00836EC4">
        <w:rPr>
          <w:rFonts w:asciiTheme="minorEastAsia" w:eastAsiaTheme="minorEastAsia" w:hAnsiTheme="minorEastAsia" w:hint="eastAsia"/>
          <w:szCs w:val="21"/>
        </w:rPr>
        <w:t>范围：</w:t>
      </w:r>
    </w:p>
    <w:p w:rsidR="00836EC4" w:rsidRPr="00836EC4" w:rsidRDefault="00836EC4" w:rsidP="00836EC4">
      <w:pPr>
        <w:pStyle w:val="a6"/>
        <w:numPr>
          <w:ilvl w:val="0"/>
          <w:numId w:val="27"/>
        </w:numPr>
        <w:spacing w:line="360" w:lineRule="auto"/>
        <w:ind w:left="420" w:firstLineChars="0" w:firstLine="0"/>
        <w:rPr>
          <w:rFonts w:asciiTheme="minorEastAsia" w:eastAsiaTheme="minorEastAsia" w:hAnsiTheme="minorEastAsia"/>
          <w:szCs w:val="21"/>
        </w:rPr>
      </w:pPr>
      <w:r w:rsidRPr="00836EC4">
        <w:rPr>
          <w:rFonts w:asciiTheme="minorEastAsia" w:eastAsiaTheme="minorEastAsia" w:hAnsiTheme="minorEastAsia" w:hint="eastAsia"/>
          <w:szCs w:val="21"/>
        </w:rPr>
        <w:t>北京大学人民医院电子病历系统软件，包括门诊电子病历3.0、住院电子病历EMR3.0、住院电子病历EMR2.0、CDR集成平台（电子病历部分）、电子病历历史库迁移等现场日常维护、培训服务等。</w:t>
      </w:r>
    </w:p>
    <w:p w:rsidR="00836EC4" w:rsidRPr="00836EC4" w:rsidRDefault="00836EC4" w:rsidP="00836EC4">
      <w:pPr>
        <w:pStyle w:val="a6"/>
        <w:numPr>
          <w:ilvl w:val="0"/>
          <w:numId w:val="27"/>
        </w:numPr>
        <w:spacing w:line="360" w:lineRule="auto"/>
        <w:ind w:left="420" w:firstLineChars="0" w:firstLine="0"/>
        <w:rPr>
          <w:rFonts w:asciiTheme="minorEastAsia" w:eastAsiaTheme="minorEastAsia" w:hAnsiTheme="minorEastAsia"/>
          <w:szCs w:val="21"/>
        </w:rPr>
      </w:pPr>
      <w:r w:rsidRPr="00836EC4">
        <w:rPr>
          <w:rFonts w:asciiTheme="minorEastAsia" w:eastAsiaTheme="minorEastAsia" w:hAnsiTheme="minorEastAsia" w:hint="eastAsia"/>
          <w:szCs w:val="21"/>
        </w:rPr>
        <w:t>由于以上软件问题所引起的系统故障分析、处理和恢复</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技术咨询：解答系统相关的技术疑问。</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日常性维护：日常问题解决，对医生使用问题进行指导，各类模板制作，对电子签章、电子病历等系统的模板进行现场制作，积极和临床医生沟通，保证模板保质保量；打印样式维护；对现有接口进行持续性调整与优化。</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定期检查：每月进行一次例行巡检，对整个系统技术性能、系统运行的综合效果进行分析评估，并做出相应调整和建议，按时提供巡检报告。</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故障</w:t>
      </w:r>
      <w:r w:rsidRPr="00836EC4">
        <w:rPr>
          <w:rFonts w:asciiTheme="minorEastAsia" w:eastAsiaTheme="minorEastAsia" w:hAnsiTheme="minorEastAsia"/>
          <w:szCs w:val="21"/>
        </w:rPr>
        <w:t>处理服务：</w:t>
      </w:r>
      <w:r w:rsidRPr="00836EC4">
        <w:rPr>
          <w:rFonts w:asciiTheme="minorEastAsia" w:eastAsiaTheme="minorEastAsia" w:hAnsiTheme="minorEastAsia" w:hint="eastAsia"/>
          <w:szCs w:val="21"/>
        </w:rPr>
        <w:t>响应并处理维护系统的故障，并在第一时间内处理，要求故障当天解决，保证每月系统非计划停机时间＜</w:t>
      </w:r>
      <w:r w:rsidRPr="00836EC4">
        <w:rPr>
          <w:rFonts w:asciiTheme="minorEastAsia" w:eastAsiaTheme="minorEastAsia" w:hAnsiTheme="minorEastAsia"/>
          <w:szCs w:val="21"/>
        </w:rPr>
        <w:t>45</w:t>
      </w:r>
      <w:r w:rsidRPr="00836EC4">
        <w:rPr>
          <w:rFonts w:asciiTheme="minorEastAsia" w:eastAsiaTheme="minorEastAsia" w:hAnsiTheme="minorEastAsia" w:hint="eastAsia"/>
          <w:szCs w:val="21"/>
        </w:rPr>
        <w:t>分钟。具体约定如下：</w:t>
      </w:r>
    </w:p>
    <w:p w:rsidR="00836EC4" w:rsidRPr="00836EC4" w:rsidRDefault="00836EC4" w:rsidP="00836EC4">
      <w:pPr>
        <w:pStyle w:val="ad"/>
        <w:numPr>
          <w:ilvl w:val="3"/>
          <w:numId w:val="28"/>
        </w:numPr>
        <w:spacing w:before="156" w:after="156" w:line="360" w:lineRule="auto"/>
        <w:ind w:firstLineChars="0"/>
        <w:rPr>
          <w:rFonts w:asciiTheme="minorEastAsia" w:eastAsiaTheme="minorEastAsia" w:hAnsiTheme="minorEastAsia" w:cstheme="minorEastAsia"/>
          <w:sz w:val="21"/>
          <w:lang w:eastAsia="zh-CN"/>
        </w:rPr>
      </w:pPr>
      <w:r w:rsidRPr="00836EC4">
        <w:rPr>
          <w:rFonts w:asciiTheme="minorEastAsia" w:eastAsiaTheme="minorEastAsia" w:hAnsiTheme="minorEastAsia" w:cstheme="minorEastAsia" w:hint="eastAsia"/>
          <w:sz w:val="21"/>
          <w:lang w:eastAsia="zh-CN"/>
        </w:rPr>
        <w:t>对于系统</w:t>
      </w:r>
      <w:proofErr w:type="gramStart"/>
      <w:r w:rsidRPr="00836EC4">
        <w:rPr>
          <w:rFonts w:asciiTheme="minorEastAsia" w:eastAsiaTheme="minorEastAsia" w:hAnsiTheme="minorEastAsia" w:cstheme="minorEastAsia" w:hint="eastAsia"/>
          <w:sz w:val="21"/>
          <w:lang w:eastAsia="zh-CN"/>
        </w:rPr>
        <w:t>宕</w:t>
      </w:r>
      <w:proofErr w:type="gramEnd"/>
      <w:r w:rsidRPr="00836EC4">
        <w:rPr>
          <w:rFonts w:asciiTheme="minorEastAsia" w:eastAsiaTheme="minorEastAsia" w:hAnsiTheme="minorEastAsia" w:cstheme="minorEastAsia" w:hint="eastAsia"/>
          <w:sz w:val="21"/>
          <w:lang w:eastAsia="zh-CN"/>
        </w:rPr>
        <w:t>机类的重大故障，要求保证</w:t>
      </w:r>
      <w:r w:rsidRPr="00836EC4">
        <w:rPr>
          <w:rFonts w:asciiTheme="minorEastAsia" w:eastAsiaTheme="minorEastAsia" w:hAnsiTheme="minorEastAsia" w:cstheme="minorEastAsia"/>
          <w:sz w:val="21"/>
          <w:lang w:eastAsia="zh-CN"/>
        </w:rPr>
        <w:t>30</w:t>
      </w:r>
      <w:r w:rsidRPr="00836EC4">
        <w:rPr>
          <w:rFonts w:asciiTheme="minorEastAsia" w:eastAsiaTheme="minorEastAsia" w:hAnsiTheme="minorEastAsia" w:cstheme="minorEastAsia" w:hint="eastAsia"/>
          <w:sz w:val="21"/>
          <w:lang w:eastAsia="zh-CN"/>
        </w:rPr>
        <w:t>分钟内响应。</w:t>
      </w:r>
    </w:p>
    <w:p w:rsidR="00836EC4" w:rsidRPr="00836EC4" w:rsidRDefault="00836EC4" w:rsidP="00836EC4">
      <w:pPr>
        <w:pStyle w:val="ad"/>
        <w:numPr>
          <w:ilvl w:val="3"/>
          <w:numId w:val="28"/>
        </w:numPr>
        <w:spacing w:before="156" w:after="156" w:line="360" w:lineRule="auto"/>
        <w:ind w:firstLineChars="0"/>
        <w:rPr>
          <w:rFonts w:asciiTheme="minorEastAsia" w:eastAsiaTheme="minorEastAsia" w:hAnsiTheme="minorEastAsia" w:cstheme="minorEastAsia"/>
          <w:sz w:val="21"/>
          <w:lang w:eastAsia="zh-CN"/>
        </w:rPr>
      </w:pPr>
      <w:r w:rsidRPr="00836EC4">
        <w:rPr>
          <w:rFonts w:asciiTheme="minorEastAsia" w:eastAsiaTheme="minorEastAsia" w:hAnsiTheme="minorEastAsia" w:cstheme="minorEastAsia" w:hint="eastAsia"/>
          <w:sz w:val="21"/>
          <w:lang w:eastAsia="zh-CN"/>
        </w:rPr>
        <w:t>对于只影响部分功能的一般故障，保证1小时内响应。</w:t>
      </w:r>
    </w:p>
    <w:p w:rsidR="00836EC4" w:rsidRPr="00836EC4" w:rsidRDefault="00836EC4" w:rsidP="00836EC4">
      <w:pPr>
        <w:pStyle w:val="2"/>
        <w:widowControl w:val="0"/>
        <w:numPr>
          <w:ilvl w:val="3"/>
          <w:numId w:val="28"/>
        </w:numPr>
        <w:tabs>
          <w:tab w:val="left" w:pos="900"/>
        </w:tabs>
        <w:spacing w:after="0" w:line="360" w:lineRule="auto"/>
        <w:jc w:val="both"/>
        <w:rPr>
          <w:rFonts w:asciiTheme="minorEastAsia" w:eastAsiaTheme="minorEastAsia" w:hAnsiTheme="minorEastAsia"/>
          <w:sz w:val="21"/>
          <w:szCs w:val="21"/>
          <w:lang w:eastAsia="zh-CN"/>
        </w:rPr>
      </w:pPr>
      <w:r w:rsidRPr="00836EC4">
        <w:rPr>
          <w:rFonts w:asciiTheme="minorEastAsia" w:eastAsiaTheme="minorEastAsia" w:hAnsiTheme="minorEastAsia" w:hint="eastAsia"/>
          <w:sz w:val="21"/>
          <w:szCs w:val="21"/>
          <w:lang w:eastAsia="zh-CN"/>
        </w:rPr>
        <w:t>系统故障处理时</w:t>
      </w:r>
      <w:r w:rsidRPr="00836EC4">
        <w:rPr>
          <w:rFonts w:asciiTheme="minorEastAsia" w:eastAsiaTheme="minorEastAsia" w:hAnsiTheme="minorEastAsia"/>
          <w:sz w:val="21"/>
          <w:szCs w:val="21"/>
          <w:lang w:eastAsia="zh-CN"/>
        </w:rPr>
        <w:t>需记录</w:t>
      </w:r>
      <w:r w:rsidRPr="00836EC4">
        <w:rPr>
          <w:rFonts w:asciiTheme="minorEastAsia" w:eastAsiaTheme="minorEastAsia" w:hAnsiTheme="minorEastAsia" w:hint="eastAsia"/>
          <w:sz w:val="21"/>
          <w:szCs w:val="21"/>
          <w:lang w:eastAsia="zh-CN"/>
        </w:rPr>
        <w:t>故障</w:t>
      </w:r>
      <w:r w:rsidRPr="00836EC4">
        <w:rPr>
          <w:rFonts w:asciiTheme="minorEastAsia" w:eastAsiaTheme="minorEastAsia" w:hAnsiTheme="minorEastAsia"/>
          <w:sz w:val="21"/>
          <w:szCs w:val="21"/>
          <w:lang w:eastAsia="zh-CN"/>
        </w:rPr>
        <w:t>处理过程及</w:t>
      </w:r>
      <w:r w:rsidRPr="00836EC4">
        <w:rPr>
          <w:rFonts w:asciiTheme="minorEastAsia" w:eastAsiaTheme="minorEastAsia" w:hAnsiTheme="minorEastAsia" w:hint="eastAsia"/>
          <w:sz w:val="21"/>
          <w:szCs w:val="21"/>
          <w:lang w:eastAsia="zh-CN"/>
        </w:rPr>
        <w:t>操作</w:t>
      </w:r>
      <w:r w:rsidRPr="00836EC4">
        <w:rPr>
          <w:rFonts w:asciiTheme="minorEastAsia" w:eastAsiaTheme="minorEastAsia" w:hAnsiTheme="minorEastAsia"/>
          <w:sz w:val="21"/>
          <w:szCs w:val="21"/>
          <w:lang w:eastAsia="zh-CN"/>
        </w:rPr>
        <w:t>内容，向院方汇报</w:t>
      </w:r>
      <w:r w:rsidRPr="00836EC4">
        <w:rPr>
          <w:rFonts w:asciiTheme="minorEastAsia" w:eastAsiaTheme="minorEastAsia" w:hAnsiTheme="minorEastAsia" w:hint="eastAsia"/>
          <w:sz w:val="21"/>
          <w:szCs w:val="21"/>
          <w:lang w:eastAsia="zh-CN"/>
        </w:rPr>
        <w:t>；</w:t>
      </w:r>
    </w:p>
    <w:p w:rsidR="00836EC4" w:rsidRPr="00836EC4" w:rsidRDefault="00836EC4" w:rsidP="00836EC4">
      <w:pPr>
        <w:pStyle w:val="2"/>
        <w:widowControl w:val="0"/>
        <w:numPr>
          <w:ilvl w:val="3"/>
          <w:numId w:val="28"/>
        </w:numPr>
        <w:tabs>
          <w:tab w:val="left" w:pos="900"/>
        </w:tabs>
        <w:spacing w:before="156" w:after="156" w:line="360" w:lineRule="auto"/>
        <w:jc w:val="both"/>
        <w:rPr>
          <w:rFonts w:asciiTheme="minorEastAsia" w:eastAsiaTheme="minorEastAsia" w:hAnsiTheme="minorEastAsia"/>
          <w:sz w:val="21"/>
          <w:szCs w:val="21"/>
          <w:lang w:eastAsia="zh-CN"/>
        </w:rPr>
      </w:pPr>
      <w:r w:rsidRPr="00836EC4">
        <w:rPr>
          <w:rFonts w:asciiTheme="minorEastAsia" w:eastAsiaTheme="minorEastAsia" w:hAnsiTheme="minorEastAsia" w:hint="eastAsia"/>
          <w:sz w:val="21"/>
          <w:szCs w:val="21"/>
          <w:lang w:eastAsia="zh-CN"/>
        </w:rPr>
        <w:t>系统</w:t>
      </w:r>
      <w:r w:rsidRPr="00836EC4">
        <w:rPr>
          <w:rFonts w:asciiTheme="minorEastAsia" w:eastAsiaTheme="minorEastAsia" w:hAnsiTheme="minorEastAsia"/>
          <w:sz w:val="21"/>
          <w:szCs w:val="21"/>
          <w:lang w:eastAsia="zh-CN"/>
        </w:rPr>
        <w:t>故障处理后需分析具体</w:t>
      </w:r>
      <w:r w:rsidRPr="00836EC4">
        <w:rPr>
          <w:rFonts w:asciiTheme="minorEastAsia" w:eastAsiaTheme="minorEastAsia" w:hAnsiTheme="minorEastAsia" w:hint="eastAsia"/>
          <w:sz w:val="21"/>
          <w:szCs w:val="21"/>
          <w:lang w:eastAsia="zh-CN"/>
        </w:rPr>
        <w:t>原因</w:t>
      </w:r>
      <w:r w:rsidRPr="00836EC4">
        <w:rPr>
          <w:rFonts w:asciiTheme="minorEastAsia" w:eastAsiaTheme="minorEastAsia" w:hAnsiTheme="minorEastAsia"/>
          <w:sz w:val="21"/>
          <w:szCs w:val="21"/>
          <w:lang w:eastAsia="zh-CN"/>
        </w:rPr>
        <w:t>，</w:t>
      </w:r>
      <w:r w:rsidRPr="00836EC4">
        <w:rPr>
          <w:rFonts w:asciiTheme="minorEastAsia" w:eastAsiaTheme="minorEastAsia" w:hAnsiTheme="minorEastAsia" w:hint="eastAsia"/>
          <w:sz w:val="21"/>
          <w:szCs w:val="21"/>
          <w:lang w:eastAsia="zh-CN"/>
        </w:rPr>
        <w:t>提交</w:t>
      </w:r>
      <w:r w:rsidRPr="00836EC4">
        <w:rPr>
          <w:rFonts w:asciiTheme="minorEastAsia" w:eastAsiaTheme="minorEastAsia" w:hAnsiTheme="minorEastAsia"/>
          <w:sz w:val="21"/>
          <w:szCs w:val="21"/>
          <w:lang w:eastAsia="zh-CN"/>
        </w:rPr>
        <w:t>故障分析</w:t>
      </w:r>
      <w:r w:rsidRPr="00836EC4">
        <w:rPr>
          <w:rFonts w:asciiTheme="minorEastAsia" w:eastAsiaTheme="minorEastAsia" w:hAnsiTheme="minorEastAsia" w:hint="eastAsia"/>
          <w:sz w:val="21"/>
          <w:szCs w:val="21"/>
          <w:lang w:eastAsia="zh-CN"/>
        </w:rPr>
        <w:t>报告</w:t>
      </w:r>
      <w:r w:rsidRPr="00836EC4">
        <w:rPr>
          <w:rFonts w:asciiTheme="minorEastAsia" w:eastAsiaTheme="minorEastAsia" w:hAnsiTheme="minorEastAsia"/>
          <w:sz w:val="21"/>
          <w:szCs w:val="21"/>
          <w:lang w:eastAsia="zh-CN"/>
        </w:rPr>
        <w:t>，并解决此类问题。</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软件更新：对现有软件功能下可能存在的B</w:t>
      </w:r>
      <w:r w:rsidRPr="00836EC4">
        <w:rPr>
          <w:rFonts w:asciiTheme="minorEastAsia" w:eastAsiaTheme="minorEastAsia" w:hAnsiTheme="minorEastAsia"/>
          <w:szCs w:val="21"/>
        </w:rPr>
        <w:t>UG</w:t>
      </w:r>
      <w:r w:rsidRPr="00836EC4">
        <w:rPr>
          <w:rFonts w:asciiTheme="minorEastAsia" w:eastAsiaTheme="minorEastAsia" w:hAnsiTheme="minorEastAsia" w:hint="eastAsia"/>
          <w:szCs w:val="21"/>
        </w:rPr>
        <w:t>进行修补、优化、更新。</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系统性能优化：配合院方对系统进行优化，提高系统性能。</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在系统使用过程中新需求的调研、分析、确认、实施。</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电子病历历史库迁移，定期将电子病历正式库中一年的数据迁移到历史库，迁移过程中的异常数据处理、数据差异比较、迁移策略调整、迁移后的空间释放、数据库巡检、优化及异常问题处理。</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其他（包含</w:t>
      </w:r>
      <w:r w:rsidR="00D63078">
        <w:rPr>
          <w:rFonts w:asciiTheme="minorEastAsia" w:eastAsiaTheme="minorEastAsia" w:hAnsiTheme="minorEastAsia" w:hint="eastAsia"/>
          <w:szCs w:val="21"/>
        </w:rPr>
        <w:t>卫健委</w:t>
      </w:r>
      <w:r w:rsidRPr="00836EC4">
        <w:rPr>
          <w:rFonts w:asciiTheme="minorEastAsia" w:eastAsiaTheme="minorEastAsia" w:hAnsiTheme="minorEastAsia" w:hint="eastAsia"/>
          <w:szCs w:val="21"/>
        </w:rPr>
        <w:t>、卫生局、重点专科数据统计及医院管理的相关报表制作）</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lastRenderedPageBreak/>
        <w:t>培训服务：维护期内的用户，每年可获取公司提供的1~2次系统维护免费培训。</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应用软件重装、调试：必要时，配合院方重装应用软件，并进行必要的调试，保证系统正常运行。</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提供驻场的维护方式，提供工程师驻场，合计不少于300人天，并提供一支专业团队为医院提供专业服务。</w:t>
      </w:r>
    </w:p>
    <w:p w:rsidR="00836EC4" w:rsidRPr="00836EC4" w:rsidRDefault="00836EC4" w:rsidP="00836EC4">
      <w:pPr>
        <w:pStyle w:val="a6"/>
        <w:numPr>
          <w:ilvl w:val="0"/>
          <w:numId w:val="25"/>
        </w:numPr>
        <w:spacing w:line="360" w:lineRule="auto"/>
        <w:ind w:firstLineChars="0"/>
        <w:rPr>
          <w:rFonts w:asciiTheme="minorEastAsia" w:eastAsiaTheme="minorEastAsia" w:hAnsiTheme="minorEastAsia"/>
          <w:szCs w:val="21"/>
        </w:rPr>
      </w:pPr>
      <w:bookmarkStart w:id="0" w:name="_Toc283209143"/>
      <w:r w:rsidRPr="00836EC4">
        <w:rPr>
          <w:rFonts w:asciiTheme="minorEastAsia" w:eastAsiaTheme="minorEastAsia" w:hAnsiTheme="minorEastAsia" w:hint="eastAsia"/>
          <w:szCs w:val="21"/>
        </w:rPr>
        <w:t>项目人员及工作要求：</w:t>
      </w:r>
    </w:p>
    <w:p w:rsidR="00836EC4" w:rsidRPr="00836EC4" w:rsidRDefault="00836EC4" w:rsidP="00836EC4">
      <w:pPr>
        <w:pStyle w:val="a6"/>
        <w:numPr>
          <w:ilvl w:val="0"/>
          <w:numId w:val="29"/>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工作方式：驻场人员在医院期间，遵守医院信息服务相关规定，按照医院要求和医院作息进行上下班，参加医院会议，沟通反馈需求进展、对日常维护工作进行开展。技术人员主要按照医院要求进行技术开发和数据统计，在医院要求的时间内更好的完成技术相关工作.</w:t>
      </w:r>
    </w:p>
    <w:p w:rsidR="00836EC4" w:rsidRPr="00836EC4" w:rsidRDefault="00836EC4" w:rsidP="00836EC4">
      <w:pPr>
        <w:pStyle w:val="a6"/>
        <w:numPr>
          <w:ilvl w:val="0"/>
          <w:numId w:val="29"/>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在项目期间，应保证运</w:t>
      </w:r>
      <w:proofErr w:type="gramStart"/>
      <w:r w:rsidRPr="00836EC4">
        <w:rPr>
          <w:rFonts w:asciiTheme="minorEastAsia" w:eastAsiaTheme="minorEastAsia" w:hAnsiTheme="minorEastAsia" w:hint="eastAsia"/>
          <w:szCs w:val="21"/>
        </w:rPr>
        <w:t>维人员</w:t>
      </w:r>
      <w:proofErr w:type="gramEnd"/>
      <w:r w:rsidRPr="00836EC4">
        <w:rPr>
          <w:rFonts w:asciiTheme="minorEastAsia" w:eastAsiaTheme="minorEastAsia" w:hAnsiTheme="minorEastAsia" w:hint="eastAsia"/>
          <w:szCs w:val="21"/>
        </w:rPr>
        <w:t>的稳定，除离职外，不能进行人员调整，如果有因离职引起的调整，需提前告知院方，并安排一个月的交接期，如院方对运</w:t>
      </w:r>
      <w:proofErr w:type="gramStart"/>
      <w:r w:rsidRPr="00836EC4">
        <w:rPr>
          <w:rFonts w:asciiTheme="minorEastAsia" w:eastAsiaTheme="minorEastAsia" w:hAnsiTheme="minorEastAsia" w:hint="eastAsia"/>
          <w:szCs w:val="21"/>
        </w:rPr>
        <w:t>维人员</w:t>
      </w:r>
      <w:proofErr w:type="gramEnd"/>
      <w:r w:rsidRPr="00836EC4">
        <w:rPr>
          <w:rFonts w:asciiTheme="minorEastAsia" w:eastAsiaTheme="minorEastAsia" w:hAnsiTheme="minorEastAsia" w:hint="eastAsia"/>
          <w:szCs w:val="21"/>
        </w:rPr>
        <w:t xml:space="preserve">不满意，则需要更换。 </w:t>
      </w:r>
    </w:p>
    <w:p w:rsidR="00836EC4" w:rsidRPr="00836EC4" w:rsidRDefault="00836EC4" w:rsidP="00836EC4">
      <w:pPr>
        <w:pStyle w:val="a6"/>
        <w:numPr>
          <w:ilvl w:val="0"/>
          <w:numId w:val="29"/>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公司新入职人员，前三个月不能计入正式运维人员。</w:t>
      </w:r>
      <w:bookmarkEnd w:id="0"/>
    </w:p>
    <w:p w:rsidR="00836EC4" w:rsidRPr="00836EC4" w:rsidRDefault="00836EC4" w:rsidP="00836EC4">
      <w:pPr>
        <w:pStyle w:val="a6"/>
        <w:numPr>
          <w:ilvl w:val="0"/>
          <w:numId w:val="29"/>
        </w:numPr>
        <w:spacing w:line="360" w:lineRule="auto"/>
        <w:ind w:firstLineChars="0"/>
        <w:rPr>
          <w:rFonts w:asciiTheme="minorEastAsia" w:eastAsiaTheme="minorEastAsia" w:hAnsiTheme="minorEastAsia"/>
          <w:szCs w:val="21"/>
        </w:rPr>
      </w:pPr>
      <w:r w:rsidRPr="00836EC4">
        <w:rPr>
          <w:rFonts w:asciiTheme="minorEastAsia" w:eastAsiaTheme="minorEastAsia" w:hAnsiTheme="minorEastAsia" w:hint="eastAsia"/>
          <w:szCs w:val="21"/>
        </w:rPr>
        <w:t>甲方会不定期进行用户满意度调查。对驻场工程师的工作能力、服务态度、配合度和满意度等服务做出评价，并将调研结果反馈给乙方，乙方根据评测结果通过员工绩效考核标准设立相应的奖惩制度。</w:t>
      </w:r>
    </w:p>
    <w:p w:rsidR="00836EC4" w:rsidRPr="00836EC4" w:rsidRDefault="00836EC4" w:rsidP="00836EC4">
      <w:pPr>
        <w:spacing w:line="360" w:lineRule="auto"/>
        <w:ind w:firstLineChars="175" w:firstLine="368"/>
        <w:rPr>
          <w:rFonts w:asciiTheme="minorEastAsia" w:eastAsiaTheme="minorEastAsia" w:hAnsiTheme="minorEastAsia"/>
          <w:szCs w:val="21"/>
        </w:rPr>
      </w:pPr>
      <w:r w:rsidRPr="00836EC4">
        <w:rPr>
          <w:rFonts w:asciiTheme="minorEastAsia" w:eastAsiaTheme="minorEastAsia" w:hAnsiTheme="minorEastAsia" w:hint="eastAsia"/>
          <w:szCs w:val="21"/>
        </w:rPr>
        <w:t>运维服务周期：1年</w:t>
      </w:r>
    </w:p>
    <w:p w:rsidR="00836EC4" w:rsidRPr="00836EC4" w:rsidRDefault="00836EC4" w:rsidP="00836EC4">
      <w:pPr>
        <w:spacing w:line="360" w:lineRule="auto"/>
        <w:ind w:firstLineChars="175" w:firstLine="368"/>
        <w:rPr>
          <w:rFonts w:asciiTheme="minorEastAsia" w:eastAsiaTheme="minorEastAsia" w:hAnsiTheme="minorEastAsia"/>
          <w:szCs w:val="21"/>
        </w:rPr>
      </w:pPr>
      <w:r w:rsidRPr="00836EC4">
        <w:rPr>
          <w:rFonts w:asciiTheme="minorEastAsia" w:eastAsiaTheme="minorEastAsia" w:hAnsiTheme="minorEastAsia" w:hint="eastAsia"/>
          <w:szCs w:val="21"/>
        </w:rPr>
        <w:t>合同期：自合同签订之日起一年</w:t>
      </w:r>
    </w:p>
    <w:p w:rsidR="00836EC4" w:rsidRPr="00836EC4" w:rsidRDefault="00836EC4" w:rsidP="00836EC4">
      <w:pPr>
        <w:spacing w:line="360" w:lineRule="auto"/>
        <w:ind w:firstLineChars="175" w:firstLine="368"/>
        <w:rPr>
          <w:rFonts w:asciiTheme="minorEastAsia" w:eastAsiaTheme="minorEastAsia" w:hAnsiTheme="minorEastAsia"/>
          <w:szCs w:val="21"/>
        </w:rPr>
      </w:pPr>
      <w:r w:rsidRPr="00836EC4">
        <w:rPr>
          <w:rFonts w:asciiTheme="minorEastAsia" w:eastAsiaTheme="minorEastAsia" w:hAnsiTheme="minorEastAsia" w:hint="eastAsia"/>
          <w:szCs w:val="21"/>
        </w:rPr>
        <w:t>预算：30万元</w:t>
      </w:r>
    </w:p>
    <w:p w:rsidR="001017F3" w:rsidRPr="00837C9D"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lastRenderedPageBreak/>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4876C9">
        <w:rPr>
          <w:rFonts w:asciiTheme="minorEastAsia" w:eastAsiaTheme="minorEastAsia" w:hAnsiTheme="minorEastAsia" w:hint="eastAsia"/>
          <w:szCs w:val="21"/>
        </w:rPr>
        <w:t>技术响应偏离表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6A0284">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44990">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6A0284">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6A0284">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44990">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53C09" w:rsidRPr="00061C02">
        <w:rPr>
          <w:rFonts w:asciiTheme="minorEastAsia" w:eastAsiaTheme="minorEastAsia" w:hAnsiTheme="minorEastAsia" w:hint="eastAsia"/>
          <w:szCs w:val="21"/>
        </w:rPr>
        <w:t>1</w:t>
      </w:r>
      <w:r w:rsidR="006A0284" w:rsidRPr="00061C02">
        <w:rPr>
          <w:rFonts w:asciiTheme="minorEastAsia" w:eastAsiaTheme="minorEastAsia" w:hAnsiTheme="minorEastAsia" w:hint="eastAsia"/>
          <w:szCs w:val="21"/>
        </w:rPr>
        <w:t>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6A0284">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44990">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6A0284">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D63078" w:rsidP="0014185B">
            <w:pPr>
              <w:widowControl/>
              <w:jc w:val="center"/>
              <w:rPr>
                <w:rFonts w:ascii="新宋体" w:eastAsia="新宋体" w:hAnsi="新宋体" w:cs="宋体"/>
                <w:b/>
                <w:bCs/>
                <w:szCs w:val="21"/>
              </w:rPr>
            </w:pPr>
            <w:r>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w:t>
            </w:r>
            <w:r w:rsidR="00D004BD" w:rsidRPr="00D004BD">
              <w:rPr>
                <w:rFonts w:ascii="宋体" w:hAnsi="宋体" w:cs="宋体" w:hint="eastAsia"/>
                <w:b/>
                <w:bCs/>
                <w:szCs w:val="21"/>
              </w:rPr>
              <w:t>验收、售后（按照院方要求完成时间短、免费运维期长为优）</w:t>
            </w:r>
          </w:p>
        </w:tc>
        <w:tc>
          <w:tcPr>
            <w:tcW w:w="692" w:type="pct"/>
            <w:vAlign w:val="center"/>
            <w:hideMark/>
          </w:tcPr>
          <w:p w:rsidR="00883FD3" w:rsidRPr="00F55093" w:rsidRDefault="00D63078" w:rsidP="0014185B">
            <w:pPr>
              <w:widowControl/>
              <w:jc w:val="center"/>
              <w:rPr>
                <w:rFonts w:ascii="新宋体" w:eastAsia="新宋体" w:hAnsi="新宋体" w:cs="宋体"/>
                <w:b/>
                <w:bCs/>
                <w:szCs w:val="21"/>
              </w:rPr>
            </w:pPr>
            <w:r>
              <w:rPr>
                <w:rFonts w:ascii="新宋体" w:eastAsia="新宋体" w:hAnsi="新宋体" w:cs="宋体" w:hint="eastAsia"/>
                <w:b/>
                <w:bCs/>
                <w:szCs w:val="21"/>
              </w:rPr>
              <w:t>10</w:t>
            </w:r>
            <w:bookmarkStart w:id="1" w:name="_GoBack"/>
            <w:bookmarkEnd w:id="1"/>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lastRenderedPageBreak/>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lastRenderedPageBreak/>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w:t>
      </w:r>
      <w:r w:rsidRPr="006B7A01">
        <w:rPr>
          <w:rFonts w:ascii="楷体" w:eastAsia="楷体" w:hAnsi="楷体" w:hint="eastAsia"/>
        </w:rPr>
        <w:lastRenderedPageBreak/>
        <w:t>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w:t>
      </w:r>
      <w:r w:rsidRPr="006B7A01">
        <w:rPr>
          <w:rFonts w:ascii="楷体" w:eastAsia="楷体" w:hAnsi="楷体" w:hint="eastAsia"/>
        </w:rPr>
        <w:lastRenderedPageBreak/>
        <w:t>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w:t>
      </w:r>
      <w:r w:rsidRPr="006B7A01">
        <w:rPr>
          <w:rFonts w:ascii="楷体" w:eastAsia="楷体" w:hAnsi="楷体" w:hint="eastAsia"/>
        </w:rPr>
        <w:lastRenderedPageBreak/>
        <w:t>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lastRenderedPageBreak/>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lastRenderedPageBreak/>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812" w:rsidRDefault="009A0812" w:rsidP="00C35CAB">
      <w:r>
        <w:separator/>
      </w:r>
    </w:p>
  </w:endnote>
  <w:endnote w:type="continuationSeparator" w:id="0">
    <w:p w:rsidR="009A0812" w:rsidRDefault="009A081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812" w:rsidRDefault="009A0812" w:rsidP="00C35CAB">
      <w:r>
        <w:separator/>
      </w:r>
    </w:p>
  </w:footnote>
  <w:footnote w:type="continuationSeparator" w:id="0">
    <w:p w:rsidR="009A0812" w:rsidRDefault="009A081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3D144D"/>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BC3B6E"/>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DC715D"/>
    <w:multiLevelType w:val="singleLevel"/>
    <w:tmpl w:val="6EDC715D"/>
    <w:lvl w:ilvl="0">
      <w:start w:val="3"/>
      <w:numFmt w:val="decimal"/>
      <w:lvlText w:val="%1."/>
      <w:lvlJc w:val="left"/>
      <w:pPr>
        <w:tabs>
          <w:tab w:val="left" w:pos="312"/>
        </w:tabs>
      </w:pPr>
    </w:lvl>
  </w:abstractNum>
  <w:abstractNum w:abstractNumId="28">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1"/>
  </w:num>
  <w:num w:numId="3">
    <w:abstractNumId w:val="19"/>
  </w:num>
  <w:num w:numId="4">
    <w:abstractNumId w:val="16"/>
  </w:num>
  <w:num w:numId="5">
    <w:abstractNumId w:val="13"/>
  </w:num>
  <w:num w:numId="6">
    <w:abstractNumId w:val="25"/>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4"/>
  </w:num>
  <w:num w:numId="13">
    <w:abstractNumId w:val="17"/>
  </w:num>
  <w:num w:numId="14">
    <w:abstractNumId w:val="8"/>
  </w:num>
  <w:num w:numId="15">
    <w:abstractNumId w:val="12"/>
  </w:num>
  <w:num w:numId="16">
    <w:abstractNumId w:val="15"/>
  </w:num>
  <w:num w:numId="17">
    <w:abstractNumId w:val="23"/>
  </w:num>
  <w:num w:numId="18">
    <w:abstractNumId w:val="24"/>
  </w:num>
  <w:num w:numId="19">
    <w:abstractNumId w:val="27"/>
  </w:num>
  <w:num w:numId="20">
    <w:abstractNumId w:val="28"/>
  </w:num>
  <w:num w:numId="21">
    <w:abstractNumId w:val="26"/>
  </w:num>
  <w:num w:numId="22">
    <w:abstractNumId w:val="22"/>
  </w:num>
  <w:num w:numId="23">
    <w:abstractNumId w:val="5"/>
  </w:num>
  <w:num w:numId="24">
    <w:abstractNumId w:val="6"/>
  </w:num>
  <w:num w:numId="25">
    <w:abstractNumId w:val="20"/>
  </w:num>
  <w:num w:numId="26">
    <w:abstractNumId w:val="10"/>
  </w:num>
  <w:num w:numId="27">
    <w:abstractNumId w:val="7"/>
  </w:num>
  <w:num w:numId="28">
    <w:abstractNumId w:val="11"/>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1C0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657E4"/>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2F80"/>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876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0284"/>
    <w:rsid w:val="006A59D2"/>
    <w:rsid w:val="006B79CA"/>
    <w:rsid w:val="006D422D"/>
    <w:rsid w:val="006E2784"/>
    <w:rsid w:val="006E47C6"/>
    <w:rsid w:val="006F12E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6EC4"/>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0812"/>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2765"/>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4BD"/>
    <w:rsid w:val="00D12E44"/>
    <w:rsid w:val="00D21949"/>
    <w:rsid w:val="00D35F9C"/>
    <w:rsid w:val="00D4011E"/>
    <w:rsid w:val="00D41668"/>
    <w:rsid w:val="00D52834"/>
    <w:rsid w:val="00D5772D"/>
    <w:rsid w:val="00D624F6"/>
    <w:rsid w:val="00D63078"/>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4BED"/>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1673"/>
    <w:rsid w:val="00F144F5"/>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paragraph" w:customStyle="1" w:styleId="ad">
    <w:name w:val="标准正文"/>
    <w:basedOn w:val="a"/>
    <w:qFormat/>
    <w:rsid w:val="00836EC4"/>
    <w:pPr>
      <w:widowControl/>
      <w:spacing w:beforeLines="50" w:afterLines="50" w:line="120" w:lineRule="atLeast"/>
      <w:ind w:firstLineChars="225" w:firstLine="473"/>
      <w:jc w:val="left"/>
    </w:pPr>
    <w:rPr>
      <w:rFonts w:ascii="Calibri" w:hAnsi="Calibri"/>
      <w:kern w:val="0"/>
      <w:sz w:val="24"/>
      <w:szCs w:val="21"/>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2"/>
    <w:uiPriority w:val="99"/>
    <w:semiHidden/>
    <w:unhideWhenUsed/>
    <w:rsid w:val="00F11673"/>
    <w:pPr>
      <w:spacing w:after="120"/>
    </w:pPr>
  </w:style>
  <w:style w:type="character" w:customStyle="1" w:styleId="Char2">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paragraph" w:customStyle="1" w:styleId="ad">
    <w:name w:val="标准正文"/>
    <w:basedOn w:val="a"/>
    <w:qFormat/>
    <w:rsid w:val="00836EC4"/>
    <w:pPr>
      <w:widowControl/>
      <w:spacing w:beforeLines="50" w:afterLines="50" w:line="120" w:lineRule="atLeast"/>
      <w:ind w:firstLineChars="225" w:firstLine="473"/>
      <w:jc w:val="left"/>
    </w:pPr>
    <w:rPr>
      <w:rFonts w:ascii="Calibri" w:hAnsi="Calibri"/>
      <w:kern w:val="0"/>
      <w:sz w:val="24"/>
      <w:szCs w:val="2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EE4C6-D0B7-42F5-ACED-8CD57A026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11</Pages>
  <Words>1204</Words>
  <Characters>6863</Characters>
  <Application>Microsoft Office Word</Application>
  <DocSecurity>0</DocSecurity>
  <Lines>57</Lines>
  <Paragraphs>16</Paragraphs>
  <ScaleCrop>false</ScaleCrop>
  <Company/>
  <LinksUpToDate>false</LinksUpToDate>
  <CharactersWithSpaces>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57</cp:revision>
  <cp:lastPrinted>2015-07-01T23:52:00Z</cp:lastPrinted>
  <dcterms:created xsi:type="dcterms:W3CDTF">2021-11-05T02:12:00Z</dcterms:created>
  <dcterms:modified xsi:type="dcterms:W3CDTF">2022-01-06T07:02:00Z</dcterms:modified>
</cp:coreProperties>
</file>